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562B9B" w:rsidRPr="00562B9B">
        <w:rPr>
          <w:rFonts w:cs="Arial"/>
          <w:b/>
        </w:rPr>
        <w:t>Aktualizace studie krajinného rázu v Krkonoších, pro území Krkonošského národního parku a jeho ochranného pásma</w:t>
      </w:r>
      <w:bookmarkStart w:id="0" w:name="_GoBack"/>
      <w:bookmarkEnd w:id="0"/>
      <w:r w:rsidRPr="00B66D0A">
        <w:rPr>
          <w:rFonts w:cs="Arial"/>
          <w:b/>
        </w:rPr>
        <w:t>“,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Pr="00F119AA" w:rsidRDefault="00587249" w:rsidP="00587249">
      <w:pPr>
        <w:jc w:val="both"/>
        <w:rPr>
          <w:rFonts w:cs="Arial"/>
        </w:rPr>
      </w:pP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83"/>
      </w:tblGrid>
      <w:tr w:rsidR="00587249" w:rsidRPr="00C52365" w:rsidTr="00984AFE">
        <w:trPr>
          <w:trHeight w:val="487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:rsidR="00587249" w:rsidRPr="00C52365" w:rsidRDefault="00587249" w:rsidP="003C723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 xml:space="preserve">Celková cena za </w:t>
            </w:r>
            <w:r w:rsidR="003C7233">
              <w:rPr>
                <w:rFonts w:cs="Arial"/>
                <w:b/>
                <w:sz w:val="20"/>
                <w:szCs w:val="20"/>
              </w:rPr>
              <w:t>celé dílo</w:t>
            </w:r>
            <w:r w:rsidR="00AE5E92" w:rsidRPr="00C52365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Nabídková cena</w:t>
            </w:r>
          </w:p>
        </w:tc>
      </w:tr>
      <w:tr w:rsidR="00587249" w:rsidRPr="00C52365" w:rsidTr="00984AFE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Cena bez DPH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DPH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Celková cena s DPH</w:t>
            </w:r>
          </w:p>
        </w:tc>
      </w:tr>
      <w:tr w:rsidR="00587249" w:rsidRPr="00C52365" w:rsidTr="00C52365">
        <w:trPr>
          <w:trHeight w:val="253"/>
          <w:jc w:val="center"/>
        </w:trPr>
        <w:tc>
          <w:tcPr>
            <w:tcW w:w="3576" w:type="dxa"/>
            <w:vMerge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2109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1683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1683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</w:tr>
    </w:tbl>
    <w:p w:rsidR="00587249" w:rsidRPr="00F119AA" w:rsidRDefault="00587249" w:rsidP="00587249">
      <w:pPr>
        <w:jc w:val="both"/>
        <w:rPr>
          <w:rFonts w:cs="Arial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C5A" w:rsidRDefault="005B0C5A">
      <w:r>
        <w:separator/>
      </w:r>
    </w:p>
  </w:endnote>
  <w:endnote w:type="continuationSeparator" w:id="0">
    <w:p w:rsidR="005B0C5A" w:rsidRDefault="005B0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C5A" w:rsidRDefault="005B0C5A">
      <w:r>
        <w:separator/>
      </w:r>
    </w:p>
  </w:footnote>
  <w:footnote w:type="continuationSeparator" w:id="0">
    <w:p w:rsidR="005B0C5A" w:rsidRDefault="005B0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01FDD"/>
    <w:rsid w:val="0011282D"/>
    <w:rsid w:val="0012410D"/>
    <w:rsid w:val="00127C33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E50"/>
    <w:rsid w:val="005B7D8D"/>
    <w:rsid w:val="005C5C69"/>
    <w:rsid w:val="005E1BF7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3</cp:revision>
  <cp:lastPrinted>2011-12-21T05:48:00Z</cp:lastPrinted>
  <dcterms:created xsi:type="dcterms:W3CDTF">2017-01-29T18:23:00Z</dcterms:created>
  <dcterms:modified xsi:type="dcterms:W3CDTF">2017-01-29T18:24:00Z</dcterms:modified>
</cp:coreProperties>
</file>